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C61B" w14:textId="4AD6DC23" w:rsidR="000D60F5" w:rsidRDefault="008525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1DD5D" wp14:editId="21464DB2">
                <wp:simplePos x="0" y="0"/>
                <wp:positionH relativeFrom="column">
                  <wp:posOffset>336550</wp:posOffset>
                </wp:positionH>
                <wp:positionV relativeFrom="paragraph">
                  <wp:posOffset>4407535</wp:posOffset>
                </wp:positionV>
                <wp:extent cx="5212715" cy="3013710"/>
                <wp:effectExtent l="0" t="0" r="0" b="0"/>
                <wp:wrapNone/>
                <wp:docPr id="1433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2715" cy="301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121EF" w14:textId="2EA168D0" w:rsidR="004651E2" w:rsidRDefault="003C00B1" w:rsidP="008269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Valid at the following location</w:t>
                            </w:r>
                            <w:proofErr w:type="gramStart"/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:</w:t>
                            </w:r>
                            <w:proofErr w:type="gramEnd"/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br/>
                              <w:t>California Pizza Kitchen</w:t>
                            </w: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br/>
                            </w:r>
                            <w:r w:rsidR="008269D9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Linden Square-Wellesley</w:t>
                            </w:r>
                          </w:p>
                          <w:p w14:paraId="5D9205AC" w14:textId="77777777" w:rsidR="008269D9" w:rsidRDefault="008269D9" w:rsidP="008269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Natick Mall- Natick </w:t>
                            </w:r>
                          </w:p>
                          <w:p w14:paraId="399AB9A6" w14:textId="77777777" w:rsidR="008269D9" w:rsidRDefault="008269D9" w:rsidP="008269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Prudential Center-Boston </w:t>
                            </w:r>
                          </w:p>
                          <w:p w14:paraId="2877CDDB" w14:textId="77777777" w:rsidR="00981C0E" w:rsidRDefault="008269D9" w:rsidP="008269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South Shore Plaza-Braintree</w:t>
                            </w:r>
                            <w:r w:rsidR="00981C0E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3DDFE1" w14:textId="77777777" w:rsidR="00981C0E" w:rsidRDefault="00981C0E" w:rsidP="008269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MarketStreet</w:t>
                            </w:r>
                            <w:proofErr w:type="spellEnd"/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- Lynnfield </w:t>
                            </w:r>
                          </w:p>
                          <w:p w14:paraId="53FE589F" w14:textId="77777777" w:rsidR="00981C0E" w:rsidRDefault="00981C0E" w:rsidP="008269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Foxwoods Casino </w:t>
                            </w:r>
                          </w:p>
                          <w:p w14:paraId="7DE53F82" w14:textId="5F9A9B7C" w:rsidR="008269D9" w:rsidRDefault="00981C0E" w:rsidP="008269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Westfarms Mall- West Hartford</w:t>
                            </w:r>
                          </w:p>
                          <w:p w14:paraId="7C878FD2" w14:textId="7F615E19" w:rsidR="003C00B1" w:rsidRPr="00D67243" w:rsidRDefault="003C00B1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91430" tIns="45714" rIns="91430" bIns="4571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26.5pt;margin-top:347.05pt;width:410.45pt;height:2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" filled="f" stroked="f">
                <v:path arrowok="t"/>
                <v:textbox inset="2.53972mm,1.2698mm,2.53972mm,1.2698mm">
                  <w:txbxContent>
                    <w:p w14:paraId="75E121EF" w14:textId="2EA168D0" w:rsidR="004651E2" w:rsidRDefault="003C00B1" w:rsidP="008269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Valid at the following location</w:t>
                      </w:r>
                      <w:proofErr w:type="gramStart"/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:</w:t>
                      </w:r>
                      <w:proofErr w:type="gramEnd"/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br/>
                        <w:t>California Pizza Kitchen</w:t>
                      </w: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br/>
                      </w:r>
                      <w:r w:rsidR="008269D9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Linden Square-Wellesley</w:t>
                      </w:r>
                    </w:p>
                    <w:p w14:paraId="5D9205AC" w14:textId="77777777" w:rsidR="008269D9" w:rsidRDefault="008269D9" w:rsidP="008269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Natick Mall- Natick </w:t>
                      </w:r>
                    </w:p>
                    <w:p w14:paraId="399AB9A6" w14:textId="77777777" w:rsidR="008269D9" w:rsidRDefault="008269D9" w:rsidP="008269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Prudential Center-Boston </w:t>
                      </w:r>
                    </w:p>
                    <w:p w14:paraId="2877CDDB" w14:textId="77777777" w:rsidR="00981C0E" w:rsidRDefault="008269D9" w:rsidP="008269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South Shore Plaza-Braintree</w:t>
                      </w:r>
                      <w:r w:rsidR="00981C0E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73DDFE1" w14:textId="77777777" w:rsidR="00981C0E" w:rsidRDefault="00981C0E" w:rsidP="008269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MarketStreet</w:t>
                      </w:r>
                      <w:proofErr w:type="spellEnd"/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- Lynnfield </w:t>
                      </w:r>
                    </w:p>
                    <w:p w14:paraId="53FE589F" w14:textId="77777777" w:rsidR="00981C0E" w:rsidRDefault="00981C0E" w:rsidP="008269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Foxwoods Casino </w:t>
                      </w:r>
                    </w:p>
                    <w:p w14:paraId="7DE53F82" w14:textId="5F9A9B7C" w:rsidR="008269D9" w:rsidRDefault="00981C0E" w:rsidP="008269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Westfarms Mall- West Hartford</w:t>
                      </w:r>
                    </w:p>
                    <w:p w14:paraId="7C878FD2" w14:textId="7F615E19" w:rsidR="003C00B1" w:rsidRPr="00D67243" w:rsidRDefault="003C00B1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4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9F144" wp14:editId="2FC7FCEA">
                <wp:simplePos x="0" y="0"/>
                <wp:positionH relativeFrom="column">
                  <wp:posOffset>336550</wp:posOffset>
                </wp:positionH>
                <wp:positionV relativeFrom="paragraph">
                  <wp:posOffset>3324225</wp:posOffset>
                </wp:positionV>
                <wp:extent cx="4820920" cy="2077085"/>
                <wp:effectExtent l="0" t="0" r="0" b="0"/>
                <wp:wrapNone/>
                <wp:docPr id="1433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0920" cy="207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3D902" w14:textId="65EE988D" w:rsidR="003C00B1" w:rsidRPr="00D67243" w:rsidRDefault="00DE0780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Fun</w:t>
                            </w:r>
                            <w:r w:rsidR="003C00B1"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draiser in support of</w:t>
                            </w:r>
                            <w:proofErr w:type="gramStart"/>
                            <w:r w:rsidR="003C00B1"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:</w:t>
                            </w:r>
                            <w:proofErr w:type="gramEnd"/>
                            <w:r w:rsidR="003C00B1"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br/>
                            </w:r>
                            <w:r w:rsidR="00EC4D70" w:rsidRPr="00EC4D70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National Ovarian Cancer Coalition</w:t>
                            </w:r>
                            <w:r w:rsidR="003C00B1"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br/>
                            </w:r>
                            <w:r w:rsidR="00EC4D70" w:rsidRPr="00EC4D70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Wed</w:t>
                            </w:r>
                            <w:bookmarkStart w:id="0" w:name="_GoBack"/>
                            <w:bookmarkEnd w:id="0"/>
                            <w:r w:rsidR="00EC4D70" w:rsidRPr="00EC4D70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nesday May 8</w:t>
                            </w:r>
                            <w:r w:rsidR="00EC4D70" w:rsidRPr="00EC4D70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EC4D70" w:rsidRPr="00EC4D70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, 2019</w:t>
                            </w:r>
                            <w:r w:rsidR="003C00B1" w:rsidRPr="00D67243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28"/>
                              </w:rPr>
                              <w:br/>
                              <w:t>(All Day)</w:t>
                            </w:r>
                          </w:p>
                        </w:txbxContent>
                      </wps:txbx>
                      <wps:bodyPr wrap="square" lIns="91430" tIns="45714" rIns="91430" bIns="4571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5pt;margin-top:261.75pt;width:379.6pt;height:1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" filled="f" stroked="f">
                <v:path arrowok="t"/>
                <v:textbox inset="2.53972mm,1.2698mm,2.53972mm,1.2698mm">
                  <w:txbxContent>
                    <w:p w14:paraId="1CC3D902" w14:textId="65EE988D" w:rsidR="003C00B1" w:rsidRPr="00D67243" w:rsidRDefault="00DE0780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Fun</w:t>
                      </w:r>
                      <w:r w:rsidR="003C00B1"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draiser in support of</w:t>
                      </w:r>
                      <w:proofErr w:type="gramStart"/>
                      <w:r w:rsidR="003C00B1"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:</w:t>
                      </w:r>
                      <w:proofErr w:type="gramEnd"/>
                      <w:r w:rsidR="003C00B1"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</w:r>
                      <w:r w:rsidR="00EC4D70" w:rsidRPr="00EC4D70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National Ovarian Cancer Coalition</w:t>
                      </w:r>
                      <w:r w:rsidR="003C00B1"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</w:r>
                      <w:r w:rsidR="00EC4D70" w:rsidRPr="00EC4D70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>Wed</w:t>
                      </w:r>
                      <w:bookmarkStart w:id="1" w:name="_GoBack"/>
                      <w:bookmarkEnd w:id="1"/>
                      <w:r w:rsidR="00EC4D70" w:rsidRPr="00EC4D70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>nesday May 8</w:t>
                      </w:r>
                      <w:r w:rsidR="00EC4D70" w:rsidRPr="00EC4D70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EC4D70" w:rsidRPr="00EC4D70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>, 2019</w:t>
                      </w:r>
                      <w:r w:rsidR="003C00B1" w:rsidRPr="00D67243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28"/>
                        </w:rPr>
                        <w:br/>
                        <w:t>(All Day)</w:t>
                      </w:r>
                    </w:p>
                  </w:txbxContent>
                </v:textbox>
              </v:shape>
            </w:pict>
          </mc:Fallback>
        </mc:AlternateContent>
      </w:r>
      <w:r w:rsidR="007777D9">
        <w:rPr>
          <w:noProof/>
        </w:rPr>
        <w:drawing>
          <wp:inline distT="0" distB="0" distL="0" distR="0" wp14:anchorId="51A1C00B" wp14:editId="1AD66D3F">
            <wp:extent cx="7191474" cy="930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raiser_Flyer_Template_1Up_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075" cy="931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0F5" w:rsidSect="000822F5">
      <w:pgSz w:w="12240" w:h="15840"/>
      <w:pgMar w:top="72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B1"/>
    <w:rsid w:val="000822F5"/>
    <w:rsid w:val="000D425E"/>
    <w:rsid w:val="000D60F5"/>
    <w:rsid w:val="001A7055"/>
    <w:rsid w:val="003C00B1"/>
    <w:rsid w:val="004651E2"/>
    <w:rsid w:val="00535432"/>
    <w:rsid w:val="007777D9"/>
    <w:rsid w:val="008269D9"/>
    <w:rsid w:val="00852545"/>
    <w:rsid w:val="00981C0E"/>
    <w:rsid w:val="00A05447"/>
    <w:rsid w:val="00A676D1"/>
    <w:rsid w:val="00B83616"/>
    <w:rsid w:val="00D67243"/>
    <w:rsid w:val="00DE0780"/>
    <w:rsid w:val="00EC4D70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6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0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0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Pizza Kitchen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Dodson</dc:creator>
  <cp:lastModifiedBy>MIT-Antonio I. Silva</cp:lastModifiedBy>
  <cp:revision>6</cp:revision>
  <dcterms:created xsi:type="dcterms:W3CDTF">2017-04-24T18:16:00Z</dcterms:created>
  <dcterms:modified xsi:type="dcterms:W3CDTF">2019-04-24T18:05:00Z</dcterms:modified>
</cp:coreProperties>
</file>